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8D" w:rsidRPr="00BD5A1A" w:rsidRDefault="00B86A8D" w:rsidP="0070707A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B86A8D" w:rsidRPr="00BD5A1A" w:rsidRDefault="00E54C98" w:rsidP="002473AC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BD5A1A">
        <w:rPr>
          <w:rFonts w:ascii="Arial" w:hAnsi="Arial" w:cs="Arial"/>
          <w:sz w:val="20"/>
          <w:szCs w:val="20"/>
        </w:rPr>
        <w:t xml:space="preserve">Warszawa, </w:t>
      </w:r>
      <w:r w:rsidR="00F01D64" w:rsidRPr="00BD5A1A">
        <w:rPr>
          <w:rFonts w:ascii="Arial" w:hAnsi="Arial" w:cs="Arial"/>
          <w:sz w:val="20"/>
          <w:szCs w:val="20"/>
        </w:rPr>
        <w:t>30</w:t>
      </w:r>
      <w:r w:rsidRPr="00BD5A1A">
        <w:rPr>
          <w:rFonts w:ascii="Arial" w:hAnsi="Arial" w:cs="Arial"/>
          <w:sz w:val="20"/>
          <w:szCs w:val="20"/>
        </w:rPr>
        <w:t>.0</w:t>
      </w:r>
      <w:r w:rsidR="00F01D64" w:rsidRPr="00BD5A1A">
        <w:rPr>
          <w:rFonts w:ascii="Arial" w:hAnsi="Arial" w:cs="Arial"/>
          <w:sz w:val="20"/>
          <w:szCs w:val="20"/>
        </w:rPr>
        <w:t>6</w:t>
      </w:r>
      <w:r w:rsidR="00B704A9" w:rsidRPr="00BD5A1A">
        <w:rPr>
          <w:rFonts w:ascii="Arial" w:hAnsi="Arial" w:cs="Arial"/>
          <w:sz w:val="20"/>
          <w:szCs w:val="20"/>
        </w:rPr>
        <w:t>.201</w:t>
      </w:r>
      <w:r w:rsidR="00C746B6">
        <w:rPr>
          <w:rFonts w:ascii="Arial" w:hAnsi="Arial" w:cs="Arial"/>
          <w:sz w:val="20"/>
          <w:szCs w:val="20"/>
        </w:rPr>
        <w:t>4</w:t>
      </w:r>
    </w:p>
    <w:p w:rsidR="00B86A8D" w:rsidRPr="00BD5A1A" w:rsidRDefault="00B86A8D" w:rsidP="0070707A">
      <w:pPr>
        <w:spacing w:after="0" w:line="240" w:lineRule="auto"/>
        <w:ind w:left="6372"/>
        <w:jc w:val="both"/>
        <w:rPr>
          <w:rFonts w:ascii="Bookman Old Style" w:hAnsi="Bookman Old Style"/>
          <w:b/>
        </w:rPr>
      </w:pP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  <w:b/>
        </w:rPr>
      </w:pPr>
      <w:r w:rsidRPr="00BD5A1A">
        <w:rPr>
          <w:rFonts w:ascii="Bookman Old Style" w:hAnsi="Bookman Old Style"/>
          <w:b/>
        </w:rPr>
        <w:t xml:space="preserve">SPRAWOZDANIE Z DZIAŁALNOŚCI 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  <w:b/>
        </w:rPr>
      </w:pPr>
      <w:r w:rsidRPr="00BD5A1A">
        <w:rPr>
          <w:rFonts w:ascii="Bookman Old Style" w:hAnsi="Bookman Old Style"/>
          <w:b/>
        </w:rPr>
        <w:t xml:space="preserve">FUNDACJI RÓWNI WŚRÓD RÓWNYCH 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70707A" w:rsidRPr="00BD5A1A" w:rsidRDefault="00C10FCE" w:rsidP="0070707A">
      <w:p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Fonts w:ascii="Bookman Old Style" w:hAnsi="Bookman Old Style"/>
          <w:b/>
        </w:rPr>
        <w:t>1.</w:t>
      </w:r>
      <w:r w:rsidR="0070707A" w:rsidRPr="00BD5A1A">
        <w:rPr>
          <w:rFonts w:ascii="Bookman Old Style" w:hAnsi="Bookman Old Style"/>
          <w:b/>
        </w:rPr>
        <w:t>Nazwa Fundacji</w:t>
      </w:r>
      <w:r w:rsidR="0070707A" w:rsidRPr="00BD5A1A">
        <w:rPr>
          <w:rFonts w:ascii="Bookman Old Style" w:hAnsi="Bookman Old Style"/>
        </w:rPr>
        <w:t>: Równi wśród Równych</w:t>
      </w:r>
    </w:p>
    <w:p w:rsidR="0070707A" w:rsidRPr="00BD5A1A" w:rsidRDefault="0070707A" w:rsidP="0070707A">
      <w:pPr>
        <w:spacing w:after="0" w:line="240" w:lineRule="auto"/>
        <w:jc w:val="both"/>
        <w:rPr>
          <w:rFonts w:ascii="Bookman Old Style" w:hAnsi="Bookman Old Style"/>
        </w:rPr>
      </w:pP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Fonts w:ascii="Bookman Old Style" w:hAnsi="Bookman Old Style"/>
          <w:b/>
        </w:rPr>
        <w:t>Siedziba</w:t>
      </w:r>
      <w:r w:rsidRPr="00BD5A1A">
        <w:rPr>
          <w:rFonts w:ascii="Bookman Old Style" w:hAnsi="Bookman Old Style"/>
        </w:rPr>
        <w:t>:</w:t>
      </w:r>
      <w:r w:rsidR="0070707A" w:rsidRPr="00BD5A1A">
        <w:rPr>
          <w:rFonts w:ascii="Bookman Old Style" w:hAnsi="Bookman Old Style"/>
        </w:rPr>
        <w:t xml:space="preserve"> ul</w:t>
      </w:r>
      <w:r w:rsidRPr="00BD5A1A">
        <w:rPr>
          <w:rFonts w:ascii="Bookman Old Style" w:hAnsi="Bookman Old Style"/>
        </w:rPr>
        <w:t>. Kopernika 30</w:t>
      </w:r>
      <w:r w:rsidR="00C10FCE" w:rsidRPr="00BD5A1A">
        <w:rPr>
          <w:rFonts w:ascii="Bookman Old Style" w:hAnsi="Bookman Old Style"/>
        </w:rPr>
        <w:t>,</w:t>
      </w:r>
      <w:r w:rsidR="0070707A" w:rsidRPr="00BD5A1A">
        <w:rPr>
          <w:rFonts w:ascii="Bookman Old Style" w:hAnsi="Bookman Old Style"/>
        </w:rPr>
        <w:t xml:space="preserve"> </w:t>
      </w:r>
      <w:r w:rsidRPr="00BD5A1A">
        <w:rPr>
          <w:rFonts w:ascii="Bookman Old Style" w:hAnsi="Bookman Old Style"/>
        </w:rPr>
        <w:t>00-950 Warszawa</w:t>
      </w:r>
    </w:p>
    <w:p w:rsidR="0070707A" w:rsidRPr="00BD5A1A" w:rsidRDefault="0070707A" w:rsidP="0070707A">
      <w:pPr>
        <w:spacing w:after="0" w:line="240" w:lineRule="auto"/>
        <w:jc w:val="both"/>
        <w:rPr>
          <w:rStyle w:val="etykietaelementu"/>
          <w:rFonts w:ascii="Bookman Old Style" w:hAnsi="Bookman Old Style"/>
        </w:rPr>
      </w:pPr>
    </w:p>
    <w:p w:rsidR="003956E6" w:rsidRPr="00BD5A1A" w:rsidRDefault="003956E6" w:rsidP="0070707A">
      <w:pPr>
        <w:spacing w:after="0" w:line="240" w:lineRule="auto"/>
        <w:jc w:val="both"/>
        <w:rPr>
          <w:rStyle w:val="etykietaelementu"/>
          <w:rFonts w:ascii="Bookman Old Style" w:hAnsi="Bookman Old Style"/>
        </w:rPr>
      </w:pPr>
      <w:r w:rsidRPr="00BD5A1A">
        <w:rPr>
          <w:rStyle w:val="etykietaelementu"/>
          <w:rFonts w:ascii="Bookman Old Style" w:hAnsi="Bookman Old Style"/>
          <w:b/>
        </w:rPr>
        <w:t>Data wpisu do KRS</w:t>
      </w:r>
      <w:r w:rsidRPr="00BD5A1A">
        <w:rPr>
          <w:rStyle w:val="etykietaelementu"/>
          <w:rFonts w:ascii="Bookman Old Style" w:hAnsi="Bookman Old Style"/>
        </w:rPr>
        <w:t>:</w:t>
      </w:r>
      <w:r w:rsidRPr="00BD5A1A">
        <w:rPr>
          <w:rStyle w:val="etykietaelementu"/>
          <w:rFonts w:ascii="Bookman Old Style" w:hAnsi="Bookman Old Style"/>
        </w:rPr>
        <w:tab/>
        <w:t xml:space="preserve">15.01.2010 r. 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Style w:val="etykietaelementu"/>
          <w:rFonts w:ascii="Bookman Old Style" w:hAnsi="Bookman Old Style"/>
          <w:b/>
        </w:rPr>
        <w:t>Nr KRS:</w:t>
      </w:r>
      <w:r w:rsidRPr="00BD5A1A">
        <w:rPr>
          <w:rFonts w:ascii="Bookman Old Style" w:hAnsi="Bookman Old Style"/>
        </w:rPr>
        <w:t xml:space="preserve"> </w:t>
      </w:r>
      <w:r w:rsidRPr="00BD5A1A">
        <w:rPr>
          <w:rFonts w:ascii="Bookman Old Style" w:hAnsi="Bookman Old Style"/>
        </w:rPr>
        <w:tab/>
      </w:r>
      <w:r w:rsidRPr="00BD5A1A">
        <w:rPr>
          <w:rFonts w:ascii="Bookman Old Style" w:hAnsi="Bookman Old Style"/>
        </w:rPr>
        <w:tab/>
      </w:r>
      <w:r w:rsidRPr="00BD5A1A">
        <w:rPr>
          <w:rFonts w:ascii="Bookman Old Style" w:hAnsi="Bookman Old Style"/>
        </w:rPr>
        <w:tab/>
      </w:r>
      <w:r w:rsidR="00A31F96">
        <w:rPr>
          <w:rFonts w:ascii="Bookman Old Style" w:hAnsi="Bookman Old Style"/>
        </w:rPr>
        <w:t>0000</w:t>
      </w:r>
      <w:r w:rsidRPr="00BD5A1A">
        <w:rPr>
          <w:rFonts w:ascii="Bookman Old Style" w:hAnsi="Bookman Old Style"/>
        </w:rPr>
        <w:t>339722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  <w:r w:rsidRPr="00BD5A1A">
        <w:rPr>
          <w:rFonts w:ascii="Bookman Old Style" w:hAnsi="Bookman Old Style"/>
          <w:b/>
        </w:rPr>
        <w:t>Nr REGON:</w:t>
      </w:r>
      <w:r w:rsidRPr="00BD5A1A">
        <w:rPr>
          <w:rFonts w:ascii="Bookman Old Style" w:hAnsi="Bookman Old Style"/>
        </w:rPr>
        <w:tab/>
      </w:r>
      <w:r w:rsidRPr="00BD5A1A">
        <w:rPr>
          <w:rFonts w:ascii="Bookman Old Style" w:hAnsi="Bookman Old Style"/>
        </w:rPr>
        <w:tab/>
      </w:r>
      <w:r w:rsidRPr="00BD5A1A">
        <w:rPr>
          <w:rFonts w:ascii="Bookman Old Style" w:hAnsi="Bookman Old Style"/>
        </w:rPr>
        <w:tab/>
        <w:t>142237887</w:t>
      </w:r>
    </w:p>
    <w:p w:rsidR="003956E6" w:rsidRPr="00BD5A1A" w:rsidRDefault="003956E6" w:rsidP="0070707A">
      <w:pPr>
        <w:spacing w:after="0" w:line="240" w:lineRule="auto"/>
        <w:jc w:val="both"/>
        <w:rPr>
          <w:rFonts w:ascii="Bookman Old Style" w:hAnsi="Bookman Old Style"/>
        </w:rPr>
      </w:pPr>
    </w:p>
    <w:p w:rsidR="0070707A" w:rsidRPr="00C746B6" w:rsidRDefault="0070707A" w:rsidP="00C746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Univers-PL"/>
          <w:b/>
          <w:szCs w:val="20"/>
          <w:lang w:eastAsia="pl-PL"/>
        </w:rPr>
      </w:pPr>
      <w:r w:rsidRPr="00C746B6">
        <w:rPr>
          <w:rFonts w:ascii="Bookman Old Style" w:eastAsia="Calibri" w:hAnsi="Bookman Old Style" w:cs="Univers-PL"/>
          <w:b/>
          <w:szCs w:val="20"/>
          <w:lang w:eastAsia="pl-PL"/>
        </w:rPr>
        <w:t>Zasady, formy i zakres działalności statutowej z podaniem realizacji celów statutowych</w:t>
      </w:r>
    </w:p>
    <w:p w:rsidR="0070707A" w:rsidRPr="00BD5A1A" w:rsidRDefault="0070707A" w:rsidP="0070707A">
      <w:pPr>
        <w:autoSpaceDE w:val="0"/>
        <w:autoSpaceDN w:val="0"/>
        <w:adjustRightInd w:val="0"/>
        <w:spacing w:after="0" w:line="240" w:lineRule="auto"/>
        <w:jc w:val="both"/>
        <w:rPr>
          <w:rFonts w:ascii="Univers-PL" w:eastAsia="Calibri" w:hAnsi="Univers-PL" w:cs="Univers-PL"/>
          <w:sz w:val="20"/>
          <w:szCs w:val="20"/>
          <w:lang w:eastAsia="pl-PL"/>
        </w:rPr>
      </w:pPr>
    </w:p>
    <w:p w:rsidR="003956E6" w:rsidRDefault="003956E6" w:rsidP="0070707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  <w:r w:rsidRPr="00BD5A1A">
        <w:rPr>
          <w:rFonts w:ascii="Bookman Old Style" w:hAnsi="Bookman Old Style" w:cs="Tahoma"/>
        </w:rPr>
        <w:t xml:space="preserve">Fundacja </w:t>
      </w:r>
      <w:r w:rsidR="00C746B6">
        <w:rPr>
          <w:rFonts w:ascii="Bookman Old Style" w:hAnsi="Bookman Old Style" w:cs="Tahoma"/>
        </w:rPr>
        <w:t>zrealizowała</w:t>
      </w:r>
      <w:r w:rsidR="00133936">
        <w:rPr>
          <w:rFonts w:ascii="Bookman Old Style" w:hAnsi="Bookman Old Style" w:cs="Tahoma"/>
        </w:rPr>
        <w:t xml:space="preserve"> następujące działania</w:t>
      </w:r>
      <w:r w:rsidRPr="00BD5A1A">
        <w:rPr>
          <w:rFonts w:ascii="Bookman Old Style" w:hAnsi="Bookman Old Style" w:cs="Tahoma"/>
        </w:rPr>
        <w:t>:</w:t>
      </w:r>
    </w:p>
    <w:p w:rsidR="00133936" w:rsidRPr="00BD5A1A" w:rsidRDefault="00133936" w:rsidP="0070707A">
      <w:pPr>
        <w:autoSpaceDE w:val="0"/>
        <w:autoSpaceDN w:val="0"/>
        <w:adjustRightInd w:val="0"/>
        <w:spacing w:after="0" w:line="240" w:lineRule="auto"/>
        <w:jc w:val="both"/>
        <w:rPr>
          <w:rFonts w:ascii="Univers-PL" w:eastAsia="Calibri" w:hAnsi="Univers-PL" w:cs="Univers-PL"/>
          <w:sz w:val="20"/>
          <w:szCs w:val="20"/>
          <w:lang w:eastAsia="pl-PL"/>
        </w:rPr>
      </w:pPr>
    </w:p>
    <w:p w:rsidR="003956E6" w:rsidRPr="00BD5A1A" w:rsidRDefault="0070707A" w:rsidP="00133936">
      <w:pPr>
        <w:spacing w:line="240" w:lineRule="auto"/>
        <w:rPr>
          <w:rFonts w:ascii="Bookman Old Style" w:hAnsi="Bookman Old Style" w:cs="Tahoma"/>
        </w:rPr>
      </w:pPr>
      <w:r w:rsidRPr="00BD5A1A">
        <w:rPr>
          <w:rFonts w:ascii="Bookman Old Style" w:hAnsi="Bookman Old Style" w:cs="Tahoma"/>
        </w:rPr>
        <w:t xml:space="preserve"> </w:t>
      </w:r>
      <w:r w:rsidRPr="00BD5A1A">
        <w:rPr>
          <w:rFonts w:ascii="Bookman Old Style" w:hAnsi="Bookman Old Style" w:cs="Tahoma"/>
          <w:b/>
        </w:rPr>
        <w:t>I.</w:t>
      </w:r>
      <w:r w:rsidRPr="00BD5A1A">
        <w:rPr>
          <w:rFonts w:ascii="Bookman Old Style" w:hAnsi="Bookman Old Style" w:cs="Tahoma"/>
        </w:rPr>
        <w:t xml:space="preserve"> </w:t>
      </w:r>
      <w:r w:rsidR="00B526FD" w:rsidRPr="00133936">
        <w:rPr>
          <w:rFonts w:ascii="Bookman Old Style" w:hAnsi="Bookman Old Style" w:cs="Tahoma"/>
          <w:b/>
        </w:rPr>
        <w:t>Demokracja w działaniu</w:t>
      </w:r>
      <w:r w:rsidR="00B526FD">
        <w:rPr>
          <w:rFonts w:ascii="Bookman Old Style" w:hAnsi="Bookman Old Style" w:cs="Tahoma"/>
        </w:rPr>
        <w:t xml:space="preserve"> – kontynuacja projektu dotowanego przez Fundację Batorego, tym razem polegająca na opracowaniu </w:t>
      </w:r>
      <w:r w:rsidR="00133936" w:rsidRPr="00133936">
        <w:rPr>
          <w:rFonts w:ascii="Bookman Old Style" w:hAnsi="Bookman Old Style" w:cs="Tahoma"/>
        </w:rPr>
        <w:t xml:space="preserve">PROPOZYCJI STWORZENIA </w:t>
      </w:r>
      <w:r w:rsidR="00133936">
        <w:rPr>
          <w:rFonts w:ascii="Bookman Old Style" w:hAnsi="Bookman Old Style" w:cs="Tahoma"/>
        </w:rPr>
        <w:t xml:space="preserve"> </w:t>
      </w:r>
      <w:r w:rsidR="00133936" w:rsidRPr="00133936">
        <w:rPr>
          <w:rFonts w:ascii="Bookman Old Style" w:hAnsi="Bookman Old Style" w:cs="Tahoma"/>
        </w:rPr>
        <w:t>CENTRÓW INFORMACYJNYCH DLA PACJ</w:t>
      </w:r>
      <w:r w:rsidR="00133936">
        <w:rPr>
          <w:rFonts w:ascii="Bookman Old Style" w:hAnsi="Bookman Old Style" w:cs="Tahoma"/>
        </w:rPr>
        <w:t xml:space="preserve">ENTÓW I RODZIN PACJENTÓW Z TZW. </w:t>
      </w:r>
      <w:r w:rsidR="00133936" w:rsidRPr="00133936">
        <w:rPr>
          <w:rFonts w:ascii="Bookman Old Style" w:hAnsi="Bookman Old Style" w:cs="Tahoma"/>
        </w:rPr>
        <w:t>CHOROBAMI RZADKIMI</w:t>
      </w:r>
      <w:r w:rsidR="00133936">
        <w:rPr>
          <w:rFonts w:ascii="Bookman Old Style" w:hAnsi="Bookman Old Style" w:cs="Tahoma"/>
        </w:rPr>
        <w:t>. Propozycję tę przygotowaliśmy z myślą o pozyskaniu środków finansowych na jej realizację. Niestety, nie otrzymaliśmy kolejnej dotacji z Fundacji Batorego, która dzieliła granty norweskie. Jest to projekt umieszczony na naszej liście oczekujących projektów na realizację po zdobyciu środków finansowych w przyszłych latach.</w:t>
      </w:r>
    </w:p>
    <w:p w:rsidR="00133936" w:rsidRPr="00133936" w:rsidRDefault="0070707A" w:rsidP="0070707A">
      <w:pPr>
        <w:pStyle w:val="Tekstpodstawowy"/>
        <w:tabs>
          <w:tab w:val="left" w:pos="1980"/>
        </w:tabs>
        <w:jc w:val="both"/>
        <w:rPr>
          <w:rFonts w:ascii="Verdana" w:hAnsi="Verdana"/>
          <w:i/>
          <w:iCs/>
          <w:color w:val="auto"/>
          <w:sz w:val="22"/>
          <w:szCs w:val="22"/>
        </w:rPr>
      </w:pPr>
      <w:r w:rsidRPr="00BD5A1A">
        <w:rPr>
          <w:rFonts w:ascii="Bookman Old Style" w:hAnsi="Bookman Old Style"/>
          <w:b/>
          <w:iCs/>
          <w:color w:val="auto"/>
          <w:sz w:val="22"/>
          <w:szCs w:val="22"/>
        </w:rPr>
        <w:t>II.</w:t>
      </w:r>
      <w:r w:rsidR="00133936">
        <w:rPr>
          <w:rFonts w:ascii="Bookman Old Style" w:hAnsi="Bookman Old Style"/>
          <w:b/>
          <w:iCs/>
          <w:color w:val="auto"/>
          <w:sz w:val="22"/>
          <w:szCs w:val="22"/>
        </w:rPr>
        <w:t xml:space="preserve"> Familiada dla dzieci z warszawskiej Pragi. </w:t>
      </w:r>
      <w:r w:rsidR="00133936">
        <w:rPr>
          <w:rFonts w:ascii="Bookman Old Style" w:hAnsi="Bookman Old Style"/>
          <w:iCs/>
          <w:color w:val="auto"/>
          <w:sz w:val="22"/>
          <w:szCs w:val="22"/>
        </w:rPr>
        <w:t xml:space="preserve">W ramach współpracy z producentami i redakcją programu Familiada TVP2 pozyskaliśmy zgodę na przeznaczenie wygranej z jednego z odcinków specjalnych na wsparcie projektu o charakterze edukacyjno-artystycznym dla dzieci ze środowisk zagrożonych wykluczeniem społecznym z warszawskiej Pragi Południe. Grupa dzieci uczestniczyła w nagraniu. Przy odbiorze czeku z wygraną dzieci zaprosiły jedną z drużyn – jury II edycji programu </w:t>
      </w:r>
      <w:proofErr w:type="spellStart"/>
      <w:r w:rsidR="00133936">
        <w:rPr>
          <w:rFonts w:ascii="Bookman Old Style" w:hAnsi="Bookman Old Style"/>
          <w:iCs/>
          <w:color w:val="auto"/>
          <w:sz w:val="22"/>
          <w:szCs w:val="22"/>
        </w:rPr>
        <w:t>The</w:t>
      </w:r>
      <w:proofErr w:type="spellEnd"/>
      <w:r w:rsidR="00133936">
        <w:rPr>
          <w:rFonts w:ascii="Bookman Old Style" w:hAnsi="Bookman Old Style"/>
          <w:iCs/>
          <w:color w:val="auto"/>
          <w:sz w:val="22"/>
          <w:szCs w:val="22"/>
        </w:rPr>
        <w:t xml:space="preserve"> </w:t>
      </w:r>
      <w:proofErr w:type="spellStart"/>
      <w:r w:rsidR="00133936">
        <w:rPr>
          <w:rFonts w:ascii="Bookman Old Style" w:hAnsi="Bookman Old Style"/>
          <w:iCs/>
          <w:color w:val="auto"/>
          <w:sz w:val="22"/>
          <w:szCs w:val="22"/>
        </w:rPr>
        <w:t>Voice</w:t>
      </w:r>
      <w:proofErr w:type="spellEnd"/>
      <w:r w:rsidR="00133936">
        <w:rPr>
          <w:rFonts w:ascii="Bookman Old Style" w:hAnsi="Bookman Old Style"/>
          <w:iCs/>
          <w:color w:val="auto"/>
          <w:sz w:val="22"/>
          <w:szCs w:val="22"/>
        </w:rPr>
        <w:t xml:space="preserve"> of Poland – do odwiedzenia ich na warsztatach pn. Kuźnia talentów dla dzieci z warszawskiej Pragi.</w:t>
      </w:r>
    </w:p>
    <w:p w:rsidR="00133936" w:rsidRDefault="00C10FCE" w:rsidP="0070707A">
      <w:pPr>
        <w:pStyle w:val="Tekstpodstawowy"/>
        <w:tabs>
          <w:tab w:val="left" w:pos="1980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III.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  <w:r w:rsidR="00133936" w:rsidRPr="00133936">
        <w:rPr>
          <w:rFonts w:ascii="Bookman Old Style" w:hAnsi="Bookman Old Style"/>
          <w:b/>
          <w:iCs/>
          <w:color w:val="auto"/>
          <w:sz w:val="22"/>
          <w:szCs w:val="22"/>
        </w:rPr>
        <w:t>Kuźnia talentów dla dzieci z warszawskiej Pragi</w:t>
      </w:r>
      <w:r w:rsidR="00133936">
        <w:rPr>
          <w:rFonts w:ascii="Bookman Old Style" w:hAnsi="Bookman Old Style" w:cs="Tahoma"/>
          <w:color w:val="auto"/>
          <w:sz w:val="22"/>
          <w:szCs w:val="22"/>
        </w:rPr>
        <w:t xml:space="preserve">. </w:t>
      </w:r>
      <w:r w:rsidR="00A357E6">
        <w:rPr>
          <w:rFonts w:ascii="Bookman Old Style" w:hAnsi="Bookman Old Style" w:cs="Tahoma"/>
          <w:color w:val="auto"/>
          <w:sz w:val="22"/>
          <w:szCs w:val="22"/>
        </w:rPr>
        <w:t xml:space="preserve">Dzieci objęte opieką OPS Praga Południe brały udział w wyjazdowych warsztatach edukacyjno-artystycznych. Uczestniczyły w zajęciach tanecznych, wokalnych, plastycznych, rękodzielniczych, szachowych, sportowych. Warsztaty wokalne prowadzone były przez finalistów II edycji </w:t>
      </w:r>
      <w:proofErr w:type="spellStart"/>
      <w:r w:rsidR="00A357E6">
        <w:rPr>
          <w:rFonts w:ascii="Bookman Old Style" w:hAnsi="Bookman Old Style" w:cs="Tahoma"/>
          <w:color w:val="auto"/>
          <w:sz w:val="22"/>
          <w:szCs w:val="22"/>
        </w:rPr>
        <w:t>The</w:t>
      </w:r>
      <w:proofErr w:type="spellEnd"/>
      <w:r w:rsidR="00A357E6"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  <w:proofErr w:type="spellStart"/>
      <w:r w:rsidR="00A357E6">
        <w:rPr>
          <w:rFonts w:ascii="Bookman Old Style" w:hAnsi="Bookman Old Style" w:cs="Tahoma"/>
          <w:color w:val="auto"/>
          <w:sz w:val="22"/>
          <w:szCs w:val="22"/>
        </w:rPr>
        <w:t>Voice</w:t>
      </w:r>
      <w:proofErr w:type="spellEnd"/>
      <w:r w:rsidR="00A357E6">
        <w:rPr>
          <w:rFonts w:ascii="Bookman Old Style" w:hAnsi="Bookman Old Style" w:cs="Tahoma"/>
          <w:color w:val="auto"/>
          <w:sz w:val="22"/>
          <w:szCs w:val="22"/>
        </w:rPr>
        <w:t xml:space="preserve"> of Poland – w przeddzień finałowego odcinka programu. Była to obopólna korzyść – dla dzieci uczestnictwo w warsztatach na wysokim poziomie, dla finalistów – relaks przed finałem. W czasie pobytu dzieci mogły odkryć, które obszary artystyczne wzbudzają ich autentyczne zainteresowania, zainspirować się do dalszej pracy nad rozwojem swoich talentów. Najaktywniejsze dzieci, chętne uczestniczyć w programie finałowym programu – zostały zaproszone do czynnego </w:t>
      </w:r>
      <w:r w:rsidR="00A357E6">
        <w:rPr>
          <w:rFonts w:ascii="Bookman Old Style" w:hAnsi="Bookman Old Style" w:cs="Tahoma"/>
          <w:color w:val="auto"/>
          <w:sz w:val="22"/>
          <w:szCs w:val="22"/>
        </w:rPr>
        <w:lastRenderedPageBreak/>
        <w:t>udziału na żywo, gdzie wraz z wszystkimi zawodnikami programu śpiewały między występami finalistów. Inne, mniej odważne były na widowni. Wszystkie były zachwycone zarówno swoimi warsztatami jak i atrakcjami związanymi w udziale w finałowym programie w TV.</w:t>
      </w:r>
    </w:p>
    <w:p w:rsidR="007B52D2" w:rsidRDefault="007B52D2" w:rsidP="0070707A">
      <w:pPr>
        <w:pStyle w:val="Tekstpodstawowy"/>
        <w:tabs>
          <w:tab w:val="left" w:pos="1980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7B52D2">
        <w:rPr>
          <w:rFonts w:ascii="Bookman Old Style" w:hAnsi="Bookman Old Style" w:cs="Tahoma"/>
          <w:b/>
          <w:color w:val="auto"/>
          <w:sz w:val="22"/>
          <w:szCs w:val="22"/>
        </w:rPr>
        <w:t>IV.</w:t>
      </w:r>
      <w:r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  <w:r w:rsidRPr="007B52D2">
        <w:rPr>
          <w:rFonts w:ascii="Bookman Old Style" w:hAnsi="Bookman Old Style" w:cs="Tahoma"/>
          <w:b/>
          <w:color w:val="auto"/>
          <w:sz w:val="22"/>
          <w:szCs w:val="22"/>
        </w:rPr>
        <w:t>Wygramy dla Magdy.</w:t>
      </w:r>
      <w:r>
        <w:rPr>
          <w:rFonts w:ascii="Bookman Old Style" w:hAnsi="Bookman Old Style" w:cs="Tahoma"/>
          <w:b/>
          <w:color w:val="auto"/>
          <w:sz w:val="22"/>
          <w:szCs w:val="22"/>
        </w:rPr>
        <w:t xml:space="preserve"> </w:t>
      </w:r>
      <w:r>
        <w:rPr>
          <w:rFonts w:ascii="Bookman Old Style" w:hAnsi="Bookman Old Style" w:cs="Tahoma"/>
          <w:color w:val="auto"/>
          <w:sz w:val="22"/>
          <w:szCs w:val="22"/>
        </w:rPr>
        <w:t>Fundacja nasza wspierała organizację koncertu pod tym tytułem i zbiórkę finansowo-rzeczową na jej leczenie, rehabilitację oraz codzienne potrzeby życiowe 26-letniej Magdy chorej na SM o ostrym przebiegu, jej 3-letniej córeczki Oliwki, urodzonej po stanie śmierci klinicznej Magdy. Obie są pod opieką rodziców w wielodzietnej rodzinie. Brakuje im środków nie tylko na leczenie i rehabilitację ale również na „codzienne życie”. W efekcie działań Magda otrzymała specjalistyczny wózek inwalidzki, środki na rehabilitację i leczenie, odzież dla siebie i córeczki. Co ważne – było to dla niej ogromne wsparcie psychiczne, odzyskała wiarę w dobro ludzi. Pozyskane środki podbudowały tak finansowo jak i psychicznie rodziców Magdy, którzy borykają się z ogromnymi problemami.</w:t>
      </w:r>
    </w:p>
    <w:p w:rsidR="007B52D2" w:rsidRPr="00993F21" w:rsidRDefault="007B52D2" w:rsidP="0070707A">
      <w:pPr>
        <w:pStyle w:val="Tekstpodstawowy"/>
        <w:tabs>
          <w:tab w:val="left" w:pos="1980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7B52D2">
        <w:rPr>
          <w:rFonts w:ascii="Bookman Old Style" w:hAnsi="Bookman Old Style" w:cs="Tahoma"/>
          <w:b/>
          <w:color w:val="auto"/>
          <w:sz w:val="22"/>
          <w:szCs w:val="22"/>
        </w:rPr>
        <w:t xml:space="preserve">V. </w:t>
      </w:r>
      <w:proofErr w:type="spellStart"/>
      <w:r w:rsidRPr="007B52D2">
        <w:rPr>
          <w:rFonts w:ascii="Bookman Old Style" w:hAnsi="Bookman Old Style" w:cs="Tahoma"/>
          <w:b/>
          <w:color w:val="auto"/>
          <w:sz w:val="22"/>
          <w:szCs w:val="22"/>
        </w:rPr>
        <w:t>Siepomaga</w:t>
      </w:r>
      <w:proofErr w:type="spellEnd"/>
      <w:r>
        <w:rPr>
          <w:rFonts w:ascii="Bookman Old Style" w:hAnsi="Bookman Old Style" w:cs="Tahoma"/>
          <w:color w:val="auto"/>
          <w:sz w:val="22"/>
          <w:szCs w:val="22"/>
        </w:rPr>
        <w:t xml:space="preserve">. Rozpoczęcie </w:t>
      </w:r>
      <w:r w:rsidR="00993F21">
        <w:rPr>
          <w:rFonts w:ascii="Bookman Old Style" w:hAnsi="Bookman Old Style" w:cs="Tahoma"/>
          <w:color w:val="auto"/>
          <w:sz w:val="22"/>
          <w:szCs w:val="22"/>
        </w:rPr>
        <w:t xml:space="preserve">współpracy z portalem </w:t>
      </w:r>
      <w:proofErr w:type="spellStart"/>
      <w:r w:rsidR="00993F21">
        <w:rPr>
          <w:rFonts w:ascii="Bookman Old Style" w:hAnsi="Bookman Old Style" w:cs="Tahoma"/>
          <w:color w:val="auto"/>
          <w:sz w:val="22"/>
          <w:szCs w:val="22"/>
        </w:rPr>
        <w:t>Siepomaga</w:t>
      </w:r>
      <w:proofErr w:type="spellEnd"/>
      <w:r w:rsidR="00993F21">
        <w:rPr>
          <w:rFonts w:ascii="Bookman Old Style" w:hAnsi="Bookman Old Style" w:cs="Tahoma"/>
          <w:color w:val="auto"/>
          <w:sz w:val="22"/>
          <w:szCs w:val="22"/>
        </w:rPr>
        <w:t xml:space="preserve"> w celu organizacji przyszłych zbiórek finansowych na rzecz naszych podopiecznych.</w:t>
      </w:r>
    </w:p>
    <w:p w:rsidR="00C10FCE" w:rsidRPr="00BD5A1A" w:rsidRDefault="00C10FCE" w:rsidP="00C10FCE">
      <w:pPr>
        <w:pStyle w:val="Tekstpodstawowy"/>
        <w:tabs>
          <w:tab w:val="left" w:pos="1980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  <w:u w:val="single"/>
        </w:rPr>
        <w:t>3.</w:t>
      </w:r>
      <w:r w:rsidR="00993F21">
        <w:rPr>
          <w:rFonts w:ascii="Bookman Old Style" w:hAnsi="Bookman Old Style" w:cs="Tahoma"/>
          <w:b/>
          <w:color w:val="auto"/>
          <w:sz w:val="22"/>
          <w:szCs w:val="22"/>
          <w:u w:val="single"/>
        </w:rPr>
        <w:t xml:space="preserve"> </w:t>
      </w:r>
      <w:r w:rsidRPr="00BD5A1A">
        <w:rPr>
          <w:rFonts w:ascii="Bookman Old Style" w:hAnsi="Bookman Old Style" w:cs="Tahoma"/>
          <w:b/>
          <w:color w:val="auto"/>
          <w:sz w:val="22"/>
          <w:szCs w:val="22"/>
          <w:u w:val="single"/>
        </w:rPr>
        <w:t>Informacja o prowadzonej działalności gospodarczej:</w:t>
      </w: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</w:t>
      </w:r>
      <w:r w:rsidR="00CA09E0" w:rsidRPr="00BD5A1A">
        <w:rPr>
          <w:rFonts w:ascii="Bookman Old Style" w:hAnsi="Bookman Old Style" w:cs="Tahoma"/>
          <w:color w:val="auto"/>
          <w:sz w:val="22"/>
          <w:szCs w:val="22"/>
        </w:rPr>
        <w:t xml:space="preserve">Na dzień </w:t>
      </w:r>
      <w:r w:rsidR="00F01D64" w:rsidRPr="00BD5A1A">
        <w:rPr>
          <w:rFonts w:ascii="Bookman Old Style" w:hAnsi="Bookman Old Style" w:cs="Tahoma"/>
          <w:color w:val="auto"/>
          <w:sz w:val="22"/>
          <w:szCs w:val="22"/>
        </w:rPr>
        <w:t>30.06.2012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(data sporządzenia sprawozdania) Fundacja nie prowadzi żadnej działalności gospodarczej.</w:t>
      </w:r>
    </w:p>
    <w:p w:rsidR="00993F21" w:rsidRDefault="00993F21" w:rsidP="00993F21">
      <w:pPr>
        <w:pStyle w:val="Tekstpodstawowy"/>
        <w:tabs>
          <w:tab w:val="left" w:pos="1980"/>
        </w:tabs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>
        <w:rPr>
          <w:rFonts w:ascii="Bookman Old Style" w:hAnsi="Bookman Old Style" w:cs="Tahoma"/>
          <w:b/>
          <w:color w:val="auto"/>
          <w:sz w:val="22"/>
          <w:szCs w:val="22"/>
        </w:rPr>
        <w:t>4</w:t>
      </w:r>
      <w:r w:rsidR="00222A97" w:rsidRPr="00BD5A1A">
        <w:rPr>
          <w:rFonts w:ascii="Bookman Old Style" w:hAnsi="Bookman Old Style" w:cs="Tahoma"/>
          <w:b/>
          <w:color w:val="auto"/>
          <w:sz w:val="22"/>
          <w:szCs w:val="22"/>
        </w:rPr>
        <w:t>. Informacja o wysokości uzyskanych przychodów</w:t>
      </w:r>
      <w:r w:rsidR="00F01D64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za rok obrotowy 01.01.201</w:t>
      </w:r>
      <w:r>
        <w:rPr>
          <w:rFonts w:ascii="Bookman Old Style" w:hAnsi="Bookman Old Style" w:cs="Tahoma"/>
          <w:b/>
          <w:color w:val="auto"/>
          <w:sz w:val="22"/>
          <w:szCs w:val="22"/>
        </w:rPr>
        <w:t>3</w:t>
      </w:r>
      <w:r w:rsidR="00F01D64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- 31.12.201</w:t>
      </w:r>
      <w:r>
        <w:rPr>
          <w:rFonts w:ascii="Bookman Old Style" w:hAnsi="Bookman Old Style" w:cs="Tahoma"/>
          <w:b/>
          <w:color w:val="auto"/>
          <w:sz w:val="22"/>
          <w:szCs w:val="22"/>
        </w:rPr>
        <w:t>3</w:t>
      </w:r>
      <w:r w:rsidR="00222A97" w:rsidRPr="00BD5A1A">
        <w:rPr>
          <w:rFonts w:ascii="Bookman Old Style" w:hAnsi="Bookman Old Style" w:cs="Tahoma"/>
          <w:b/>
          <w:color w:val="auto"/>
          <w:sz w:val="22"/>
          <w:szCs w:val="22"/>
        </w:rPr>
        <w:t>:</w:t>
      </w:r>
    </w:p>
    <w:p w:rsidR="00974984" w:rsidRPr="00993F21" w:rsidRDefault="00974984" w:rsidP="00993F21">
      <w:pPr>
        <w:pStyle w:val="Tekstpodstawowy"/>
        <w:numPr>
          <w:ilvl w:val="0"/>
          <w:numId w:val="11"/>
        </w:numPr>
        <w:tabs>
          <w:tab w:val="left" w:pos="1980"/>
        </w:tabs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Przychody z działalności statutowej: 4</w:t>
      </w:r>
      <w:r w:rsidR="00993F21">
        <w:rPr>
          <w:rFonts w:ascii="Bookman Old Style" w:hAnsi="Bookman Old Style" w:cs="Tahoma"/>
          <w:color w:val="auto"/>
          <w:sz w:val="22"/>
          <w:szCs w:val="22"/>
        </w:rPr>
        <w:t>7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> </w:t>
      </w:r>
      <w:r w:rsidR="00993F21">
        <w:rPr>
          <w:rFonts w:ascii="Bookman Old Style" w:hAnsi="Bookman Old Style" w:cs="Tahoma"/>
          <w:color w:val="auto"/>
          <w:sz w:val="22"/>
          <w:szCs w:val="22"/>
        </w:rPr>
        <w:t>022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>,</w:t>
      </w:r>
      <w:r w:rsidR="00993F21">
        <w:rPr>
          <w:rFonts w:ascii="Bookman Old Style" w:hAnsi="Bookman Old Style" w:cs="Tahoma"/>
          <w:color w:val="auto"/>
          <w:sz w:val="22"/>
          <w:szCs w:val="22"/>
        </w:rPr>
        <w:t>2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>4 zł</w:t>
      </w:r>
    </w:p>
    <w:p w:rsidR="00974984" w:rsidRPr="00BD5A1A" w:rsidRDefault="00352F5F" w:rsidP="00974984">
      <w:pPr>
        <w:pStyle w:val="Tekstpodstawowy"/>
        <w:tabs>
          <w:tab w:val="left" w:pos="993"/>
        </w:tabs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>
        <w:rPr>
          <w:rFonts w:ascii="Bookman Old Style" w:hAnsi="Bookman Old Style" w:cs="Tahoma"/>
          <w:b/>
          <w:color w:val="auto"/>
          <w:sz w:val="22"/>
          <w:szCs w:val="22"/>
        </w:rPr>
        <w:t>5</w:t>
      </w:r>
      <w:r w:rsidR="00974984" w:rsidRPr="00BD5A1A">
        <w:rPr>
          <w:rFonts w:ascii="Bookman Old Style" w:hAnsi="Bookman Old Style" w:cs="Tahoma"/>
          <w:b/>
          <w:color w:val="auto"/>
          <w:sz w:val="22"/>
          <w:szCs w:val="22"/>
        </w:rPr>
        <w:t>.</w:t>
      </w:r>
      <w:r>
        <w:rPr>
          <w:rFonts w:ascii="Bookman Old Style" w:hAnsi="Bookman Old Style" w:cs="Tahoma"/>
          <w:b/>
          <w:color w:val="auto"/>
          <w:sz w:val="22"/>
          <w:szCs w:val="22"/>
        </w:rPr>
        <w:t xml:space="preserve"> </w:t>
      </w:r>
      <w:r w:rsidR="00974984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Informacja o </w:t>
      </w:r>
      <w:r w:rsidR="00BA6618" w:rsidRPr="00BD5A1A">
        <w:rPr>
          <w:rFonts w:ascii="Bookman Old Style" w:hAnsi="Bookman Old Style" w:cs="Tahoma"/>
          <w:b/>
          <w:color w:val="auto"/>
          <w:sz w:val="22"/>
          <w:szCs w:val="22"/>
        </w:rPr>
        <w:t>poniesionych kosztach</w:t>
      </w:r>
      <w:r w:rsidR="00F01D64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za rok obrotowy 01.01.201</w:t>
      </w:r>
      <w:r w:rsidR="00993F21">
        <w:rPr>
          <w:rFonts w:ascii="Bookman Old Style" w:hAnsi="Bookman Old Style" w:cs="Tahoma"/>
          <w:b/>
          <w:color w:val="auto"/>
          <w:sz w:val="22"/>
          <w:szCs w:val="22"/>
        </w:rPr>
        <w:t>3</w:t>
      </w:r>
      <w:r w:rsidR="00F01D64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- 31.12.201</w:t>
      </w:r>
      <w:r w:rsidR="00993F21">
        <w:rPr>
          <w:rFonts w:ascii="Bookman Old Style" w:hAnsi="Bookman Old Style" w:cs="Tahoma"/>
          <w:b/>
          <w:color w:val="auto"/>
          <w:sz w:val="22"/>
          <w:szCs w:val="22"/>
        </w:rPr>
        <w:t>3</w:t>
      </w:r>
      <w:r w:rsidR="00BA6618" w:rsidRPr="00BD5A1A">
        <w:rPr>
          <w:rFonts w:ascii="Bookman Old Style" w:hAnsi="Bookman Old Style" w:cs="Tahoma"/>
          <w:b/>
          <w:color w:val="auto"/>
          <w:sz w:val="22"/>
          <w:szCs w:val="22"/>
        </w:rPr>
        <w:t>:</w:t>
      </w:r>
    </w:p>
    <w:p w:rsidR="00BA6618" w:rsidRPr="00BD5A1A" w:rsidRDefault="00BA6618" w:rsidP="00BA6618">
      <w:pPr>
        <w:pStyle w:val="Tekstpodstawowy"/>
        <w:numPr>
          <w:ilvl w:val="0"/>
          <w:numId w:val="4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Koszty realizacji zadań statutowych: 4</w:t>
      </w:r>
      <w:r w:rsidR="00993F21">
        <w:rPr>
          <w:rFonts w:ascii="Bookman Old Style" w:hAnsi="Bookman Old Style" w:cs="Tahoma"/>
          <w:color w:val="auto"/>
          <w:sz w:val="22"/>
          <w:szCs w:val="22"/>
        </w:rPr>
        <w:t>3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> </w:t>
      </w:r>
      <w:r w:rsidR="00993F21">
        <w:rPr>
          <w:rFonts w:ascii="Bookman Old Style" w:hAnsi="Bookman Old Style" w:cs="Tahoma"/>
          <w:color w:val="auto"/>
          <w:sz w:val="22"/>
          <w:szCs w:val="22"/>
        </w:rPr>
        <w:t>251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>,</w:t>
      </w:r>
      <w:r w:rsidR="00993F21">
        <w:rPr>
          <w:rFonts w:ascii="Bookman Old Style" w:hAnsi="Bookman Old Style" w:cs="Tahoma"/>
          <w:color w:val="auto"/>
          <w:sz w:val="22"/>
          <w:szCs w:val="22"/>
        </w:rPr>
        <w:t>57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zł</w:t>
      </w:r>
    </w:p>
    <w:p w:rsidR="00993F21" w:rsidRDefault="00352F5F" w:rsidP="00C90E0E">
      <w:pPr>
        <w:pStyle w:val="Tekstpodstawowy"/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>
        <w:rPr>
          <w:rFonts w:ascii="Bookman Old Style" w:hAnsi="Bookman Old Style" w:cs="Tahoma"/>
          <w:b/>
          <w:color w:val="auto"/>
          <w:sz w:val="22"/>
          <w:szCs w:val="22"/>
        </w:rPr>
        <w:t>6</w:t>
      </w:r>
      <w:r w:rsidR="00C90E0E" w:rsidRPr="00BD5A1A">
        <w:rPr>
          <w:rFonts w:ascii="Bookman Old Style" w:hAnsi="Bookman Old Style" w:cs="Tahoma"/>
          <w:b/>
          <w:color w:val="auto"/>
          <w:sz w:val="22"/>
          <w:szCs w:val="22"/>
        </w:rPr>
        <w:t>. Informacja o kosztach poniesionych na administrację</w:t>
      </w:r>
      <w:r w:rsidR="00F01D64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za rok obrotowy 01.01.201</w:t>
      </w:r>
      <w:r w:rsidR="00993F21">
        <w:rPr>
          <w:rFonts w:ascii="Bookman Old Style" w:hAnsi="Bookman Old Style" w:cs="Tahoma"/>
          <w:b/>
          <w:color w:val="auto"/>
          <w:sz w:val="22"/>
          <w:szCs w:val="22"/>
        </w:rPr>
        <w:t>3</w:t>
      </w:r>
      <w:r w:rsidR="00F01D64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- 31.12.201</w:t>
      </w:r>
      <w:r w:rsidR="00993F21">
        <w:rPr>
          <w:rFonts w:ascii="Bookman Old Style" w:hAnsi="Bookman Old Style" w:cs="Tahoma"/>
          <w:b/>
          <w:color w:val="auto"/>
          <w:sz w:val="22"/>
          <w:szCs w:val="22"/>
        </w:rPr>
        <w:t>3</w:t>
      </w:r>
      <w:r w:rsidR="00C90E0E" w:rsidRPr="00BD5A1A">
        <w:rPr>
          <w:rFonts w:ascii="Bookman Old Style" w:hAnsi="Bookman Old Style" w:cs="Tahoma"/>
          <w:b/>
          <w:color w:val="auto"/>
          <w:sz w:val="22"/>
          <w:szCs w:val="22"/>
        </w:rPr>
        <w:t>:</w:t>
      </w:r>
      <w:r w:rsidR="00C90E0E" w:rsidRPr="00BD5A1A"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</w:p>
    <w:p w:rsidR="00C90E0E" w:rsidRPr="00BD5A1A" w:rsidRDefault="00993F21" w:rsidP="00993F21">
      <w:pPr>
        <w:pStyle w:val="Tekstpodstawowy"/>
        <w:numPr>
          <w:ilvl w:val="0"/>
          <w:numId w:val="11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>
        <w:rPr>
          <w:rFonts w:ascii="Bookman Old Style" w:hAnsi="Bookman Old Style" w:cs="Tahoma"/>
          <w:color w:val="auto"/>
          <w:sz w:val="22"/>
          <w:szCs w:val="22"/>
        </w:rPr>
        <w:t>3</w:t>
      </w:r>
      <w:r w:rsidR="00C90E0E" w:rsidRPr="00BD5A1A">
        <w:rPr>
          <w:rFonts w:ascii="Bookman Old Style" w:hAnsi="Bookman Old Style" w:cs="Tahoma"/>
          <w:color w:val="auto"/>
          <w:sz w:val="22"/>
          <w:szCs w:val="22"/>
        </w:rPr>
        <w:t> </w:t>
      </w:r>
      <w:r>
        <w:rPr>
          <w:rFonts w:ascii="Bookman Old Style" w:hAnsi="Bookman Old Style" w:cs="Tahoma"/>
          <w:color w:val="auto"/>
          <w:sz w:val="22"/>
          <w:szCs w:val="22"/>
        </w:rPr>
        <w:t>687</w:t>
      </w:r>
      <w:r w:rsidR="00C90E0E" w:rsidRPr="00BD5A1A">
        <w:rPr>
          <w:rFonts w:ascii="Bookman Old Style" w:hAnsi="Bookman Old Style" w:cs="Tahoma"/>
          <w:color w:val="auto"/>
          <w:sz w:val="22"/>
          <w:szCs w:val="22"/>
        </w:rPr>
        <w:t>,</w:t>
      </w:r>
      <w:r>
        <w:rPr>
          <w:rFonts w:ascii="Bookman Old Style" w:hAnsi="Bookman Old Style" w:cs="Tahoma"/>
          <w:color w:val="auto"/>
          <w:sz w:val="22"/>
          <w:szCs w:val="22"/>
        </w:rPr>
        <w:t>86</w:t>
      </w:r>
      <w:r w:rsidR="00C90E0E" w:rsidRPr="00BD5A1A">
        <w:rPr>
          <w:rFonts w:ascii="Bookman Old Style" w:hAnsi="Bookman Old Style" w:cs="Tahoma"/>
          <w:color w:val="auto"/>
          <w:sz w:val="22"/>
          <w:szCs w:val="22"/>
        </w:rPr>
        <w:t xml:space="preserve"> zł</w:t>
      </w:r>
    </w:p>
    <w:p w:rsidR="00F45863" w:rsidRPr="00BD5A1A" w:rsidRDefault="00352F5F" w:rsidP="00F45863">
      <w:pPr>
        <w:pStyle w:val="Tekstpodstawowy"/>
        <w:tabs>
          <w:tab w:val="left" w:pos="993"/>
        </w:tabs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>
        <w:rPr>
          <w:rFonts w:ascii="Bookman Old Style" w:hAnsi="Bookman Old Style" w:cs="Tahoma"/>
          <w:b/>
          <w:color w:val="auto"/>
          <w:sz w:val="22"/>
          <w:szCs w:val="22"/>
        </w:rPr>
        <w:t>7</w:t>
      </w:r>
      <w:r w:rsidR="00F45863" w:rsidRPr="00BD5A1A">
        <w:rPr>
          <w:rFonts w:ascii="Bookman Old Style" w:hAnsi="Bookman Old Style" w:cs="Tahoma"/>
          <w:b/>
          <w:color w:val="auto"/>
          <w:sz w:val="22"/>
          <w:szCs w:val="22"/>
        </w:rPr>
        <w:t>. Pozostałe dane</w:t>
      </w:r>
      <w:r w:rsidR="00F01D64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za rok obrotowy 01.01.201</w:t>
      </w:r>
      <w:r>
        <w:rPr>
          <w:rFonts w:ascii="Bookman Old Style" w:hAnsi="Bookman Old Style" w:cs="Tahoma"/>
          <w:b/>
          <w:color w:val="auto"/>
          <w:sz w:val="22"/>
          <w:szCs w:val="22"/>
        </w:rPr>
        <w:t>3</w:t>
      </w:r>
      <w:r w:rsidR="00F01D64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- 31.12.201</w:t>
      </w:r>
      <w:r>
        <w:rPr>
          <w:rFonts w:ascii="Bookman Old Style" w:hAnsi="Bookman Old Style" w:cs="Tahoma"/>
          <w:b/>
          <w:color w:val="auto"/>
          <w:sz w:val="22"/>
          <w:szCs w:val="22"/>
        </w:rPr>
        <w:t>3</w:t>
      </w:r>
      <w:r w:rsidR="00F45863" w:rsidRPr="00BD5A1A">
        <w:rPr>
          <w:rFonts w:ascii="Bookman Old Style" w:hAnsi="Bookman Old Style" w:cs="Tahoma"/>
          <w:b/>
          <w:color w:val="auto"/>
          <w:sz w:val="22"/>
          <w:szCs w:val="22"/>
        </w:rPr>
        <w:t>:</w:t>
      </w:r>
    </w:p>
    <w:p w:rsidR="003956E6" w:rsidRPr="00BD5A1A" w:rsidRDefault="003956E6" w:rsidP="0070707A">
      <w:pPr>
        <w:pStyle w:val="Tekstpodstawowy"/>
        <w:tabs>
          <w:tab w:val="left" w:pos="1980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Fundacja Równi Wśród Równych w 201</w:t>
      </w:r>
      <w:r w:rsidR="00352F5F">
        <w:rPr>
          <w:rFonts w:ascii="Bookman Old Style" w:hAnsi="Bookman Old Style" w:cs="Tahoma"/>
          <w:color w:val="auto"/>
          <w:sz w:val="22"/>
          <w:szCs w:val="22"/>
        </w:rPr>
        <w:t>3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>r.:</w:t>
      </w:r>
    </w:p>
    <w:p w:rsidR="005B3504" w:rsidRPr="00BD5A1A" w:rsidRDefault="005B3504" w:rsidP="005B3504">
      <w:pPr>
        <w:pStyle w:val="Tekstpodstawowy"/>
        <w:numPr>
          <w:ilvl w:val="0"/>
          <w:numId w:val="6"/>
        </w:numPr>
        <w:tabs>
          <w:tab w:val="left" w:pos="993"/>
        </w:tabs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t xml:space="preserve"> Liczba osób zatrudnionych w Fundacji z podziałem według zajmowanych stanowisk.</w:t>
      </w:r>
      <w:r w:rsidRPr="00BD5A1A">
        <w:rPr>
          <w:rFonts w:ascii="Bookman Old Style" w:hAnsi="Bookman Old Style" w:cs="Tahoma"/>
          <w:color w:val="auto"/>
          <w:sz w:val="20"/>
          <w:szCs w:val="22"/>
        </w:rPr>
        <w:t xml:space="preserve"> 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>- nie zatrudniała pracowników na etat, Zarząd pr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>acował na zasadach wolontariatu.</w:t>
      </w:r>
    </w:p>
    <w:p w:rsidR="005B3504" w:rsidRPr="00BD5A1A" w:rsidRDefault="005B3504" w:rsidP="0026367C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0"/>
          <w:szCs w:val="22"/>
        </w:rPr>
      </w:pPr>
      <w:r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lastRenderedPageBreak/>
        <w:t>Wydatki na wynagrodzenia z umów zlecenia</w:t>
      </w:r>
      <w:r w:rsidR="00BD5A1A"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t xml:space="preserve"> w </w:t>
      </w:r>
      <w:r w:rsidR="00BD5A1A" w:rsidRPr="00BD5A1A">
        <w:rPr>
          <w:rFonts w:ascii="Bookman Old Style" w:hAnsi="Bookman Old Style" w:cs="Tahoma"/>
          <w:b/>
          <w:color w:val="auto"/>
          <w:sz w:val="22"/>
          <w:szCs w:val="22"/>
        </w:rPr>
        <w:t>roku obrotowym 01.01.201</w:t>
      </w:r>
      <w:r w:rsidR="00A54671">
        <w:rPr>
          <w:rFonts w:ascii="Bookman Old Style" w:hAnsi="Bookman Old Style" w:cs="Tahoma"/>
          <w:b/>
          <w:color w:val="auto"/>
          <w:sz w:val="22"/>
          <w:szCs w:val="22"/>
        </w:rPr>
        <w:t>3</w:t>
      </w:r>
      <w:r w:rsidR="00BD5A1A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- 31.12.201</w:t>
      </w:r>
      <w:r w:rsidR="00A54671">
        <w:rPr>
          <w:rFonts w:ascii="Bookman Old Style" w:hAnsi="Bookman Old Style" w:cs="Tahoma"/>
          <w:b/>
          <w:color w:val="auto"/>
          <w:sz w:val="22"/>
          <w:szCs w:val="22"/>
        </w:rPr>
        <w:t>3</w:t>
      </w:r>
      <w:r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t xml:space="preserve"> -  </w:t>
      </w:r>
      <w:r w:rsidR="00355270"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t xml:space="preserve">- </w:t>
      </w:r>
      <w:r w:rsidR="00355270" w:rsidRPr="00BD5A1A">
        <w:rPr>
          <w:rFonts w:ascii="Bookman Old Style" w:hAnsi="Bookman Old Style" w:cs="Tahoma"/>
          <w:color w:val="auto"/>
          <w:sz w:val="22"/>
          <w:szCs w:val="22"/>
        </w:rPr>
        <w:t>projekty były realizowane poprzez wolontariuszy oraz na podstawie umów zlecenia i o dzieło</w:t>
      </w:r>
      <w:r w:rsidR="00CA09E0" w:rsidRPr="00BD5A1A"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</w:p>
    <w:p w:rsidR="0026367C" w:rsidRPr="00BD5A1A" w:rsidRDefault="0026367C" w:rsidP="0026367C">
      <w:pPr>
        <w:pStyle w:val="Tekstpodstawowy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0"/>
          <w:szCs w:val="22"/>
        </w:rPr>
      </w:pPr>
      <w:r w:rsidRPr="00BD5A1A">
        <w:rPr>
          <w:rFonts w:ascii="Bookman Old Style" w:hAnsi="Bookman Old Style" w:cs="Tahoma"/>
          <w:color w:val="auto"/>
          <w:sz w:val="22"/>
          <w:szCs w:val="22"/>
        </w:rPr>
        <w:t>W sumie 3 </w:t>
      </w:r>
      <w:r w:rsidR="00935503">
        <w:rPr>
          <w:rFonts w:ascii="Bookman Old Style" w:hAnsi="Bookman Old Style" w:cs="Tahoma"/>
          <w:color w:val="auto"/>
          <w:sz w:val="22"/>
          <w:szCs w:val="22"/>
        </w:rPr>
        <w:t>1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>8</w:t>
      </w:r>
      <w:r w:rsidR="00935503">
        <w:rPr>
          <w:rFonts w:ascii="Bookman Old Style" w:hAnsi="Bookman Old Style" w:cs="Tahoma"/>
          <w:color w:val="auto"/>
          <w:sz w:val="22"/>
          <w:szCs w:val="22"/>
        </w:rPr>
        <w:t>9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>,</w:t>
      </w:r>
      <w:r w:rsidR="007B1998">
        <w:rPr>
          <w:rFonts w:ascii="Bookman Old Style" w:hAnsi="Bookman Old Style" w:cs="Tahoma"/>
          <w:color w:val="auto"/>
          <w:sz w:val="22"/>
          <w:szCs w:val="22"/>
        </w:rPr>
        <w:t>77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zł</w:t>
      </w:r>
    </w:p>
    <w:p w:rsidR="005B3504" w:rsidRPr="00BD5A1A" w:rsidRDefault="005B3504" w:rsidP="0026367C">
      <w:pPr>
        <w:pStyle w:val="Tekstpodstawowy"/>
        <w:tabs>
          <w:tab w:val="left" w:pos="1980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</w:p>
    <w:p w:rsidR="003956E6" w:rsidRPr="00BD5A1A" w:rsidRDefault="00355270" w:rsidP="0026367C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2"/>
        </w:rPr>
        <w:t>Udzielone przez Fundację pożyczki pieniężne</w:t>
      </w:r>
      <w:r w:rsidRPr="00BD5A1A">
        <w:rPr>
          <w:rFonts w:ascii="Bookman Old Style" w:eastAsia="Calibri" w:hAnsi="Bookman Old Style" w:cs="TimesNewRoman,Bold"/>
          <w:b/>
          <w:bCs/>
          <w:color w:val="auto"/>
          <w:sz w:val="24"/>
          <w:szCs w:val="24"/>
        </w:rPr>
        <w:t xml:space="preserve"> 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 xml:space="preserve">- nie udzielała pożyczek pieniężnych, </w:t>
      </w:r>
    </w:p>
    <w:p w:rsidR="00355270" w:rsidRPr="00BD5A1A" w:rsidRDefault="00355270" w:rsidP="00355270">
      <w:pPr>
        <w:pStyle w:val="Akapitzlist"/>
        <w:rPr>
          <w:rFonts w:ascii="Bookman Old Style" w:hAnsi="Bookman Old Style" w:cs="Tahoma"/>
        </w:rPr>
      </w:pPr>
    </w:p>
    <w:p w:rsidR="00761345" w:rsidRPr="00BD5A1A" w:rsidRDefault="00355270" w:rsidP="00761345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Kwoty ulokowane na rachunkach bankowych</w:t>
      </w:r>
      <w:r w:rsidR="00BD5A1A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 za rok obrotowy 01.01.201</w:t>
      </w:r>
      <w:r w:rsidR="00A54671">
        <w:rPr>
          <w:rFonts w:ascii="Bookman Old Style" w:hAnsi="Bookman Old Style" w:cs="Tahoma"/>
          <w:b/>
          <w:color w:val="auto"/>
          <w:sz w:val="22"/>
          <w:szCs w:val="22"/>
        </w:rPr>
        <w:t>3</w:t>
      </w:r>
      <w:r w:rsidR="00BD5A1A"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 - 31.12.201</w:t>
      </w:r>
      <w:r w:rsidR="00A54671">
        <w:rPr>
          <w:rFonts w:ascii="Bookman Old Style" w:hAnsi="Bookman Old Style" w:cs="Tahoma"/>
          <w:b/>
          <w:color w:val="auto"/>
          <w:sz w:val="22"/>
          <w:szCs w:val="22"/>
        </w:rPr>
        <w:t>3</w:t>
      </w:r>
    </w:p>
    <w:p w:rsidR="0026367C" w:rsidRPr="00BD5A1A" w:rsidRDefault="00A54671" w:rsidP="0026367C">
      <w:pPr>
        <w:pStyle w:val="Tekstpodstawowy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  <w:lang w:eastAsia="en-US"/>
        </w:rPr>
      </w:pPr>
      <w:r>
        <w:rPr>
          <w:rFonts w:ascii="Bookman Old Style" w:hAnsi="Bookman Old Style" w:cs="Tahoma"/>
          <w:color w:val="auto"/>
          <w:sz w:val="22"/>
          <w:szCs w:val="22"/>
          <w:lang w:eastAsia="en-US"/>
        </w:rPr>
        <w:t xml:space="preserve">2 073,83 </w:t>
      </w:r>
      <w:r w:rsidR="0026367C" w:rsidRPr="00BD5A1A">
        <w:rPr>
          <w:rFonts w:ascii="Bookman Old Style" w:hAnsi="Bookman Old Style" w:cs="Tahoma"/>
          <w:color w:val="auto"/>
          <w:sz w:val="22"/>
          <w:szCs w:val="22"/>
          <w:lang w:eastAsia="en-US"/>
        </w:rPr>
        <w:t>zł</w:t>
      </w:r>
    </w:p>
    <w:p w:rsidR="0026367C" w:rsidRPr="00BD5A1A" w:rsidRDefault="0026367C" w:rsidP="0026367C">
      <w:pPr>
        <w:pStyle w:val="Tekstpodstawowy"/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</w:rPr>
      </w:pPr>
    </w:p>
    <w:p w:rsidR="003956E6" w:rsidRPr="00BD5A1A" w:rsidRDefault="00761345" w:rsidP="00761345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>Wartość nabytych obligacji: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 </w:t>
      </w:r>
      <w:r w:rsidR="003956E6" w:rsidRPr="00BD5A1A">
        <w:rPr>
          <w:rFonts w:ascii="Bookman Old Style" w:hAnsi="Bookman Old Style" w:cs="Tahoma"/>
          <w:color w:val="auto"/>
          <w:sz w:val="22"/>
          <w:szCs w:val="22"/>
        </w:rPr>
        <w:t xml:space="preserve">- nie nabyła żadnych </w:t>
      </w:r>
      <w:r w:rsidR="003956E6" w:rsidRPr="00BD5A1A">
        <w:rPr>
          <w:rFonts w:ascii="Bookman Old Style" w:hAnsi="Bookman Old Style"/>
          <w:color w:val="auto"/>
          <w:sz w:val="22"/>
          <w:szCs w:val="22"/>
        </w:rPr>
        <w:t>obligacji,</w:t>
      </w:r>
      <w:r w:rsidRPr="00BD5A1A">
        <w:rPr>
          <w:rFonts w:ascii="Bookman Old Style" w:hAnsi="Bookman Old Style" w:cs="Tahoma"/>
          <w:color w:val="auto"/>
          <w:sz w:val="22"/>
          <w:szCs w:val="22"/>
        </w:rPr>
        <w:t xml:space="preserve"> </w:t>
      </w:r>
      <w:r w:rsidR="003956E6" w:rsidRPr="00BD5A1A">
        <w:rPr>
          <w:rFonts w:ascii="Bookman Old Style" w:hAnsi="Bookman Old Style"/>
          <w:color w:val="auto"/>
          <w:sz w:val="22"/>
          <w:szCs w:val="22"/>
        </w:rPr>
        <w:t>nie objęła udziałów ani akcji w spółkach prawa handlowego,</w:t>
      </w:r>
    </w:p>
    <w:p w:rsidR="00761345" w:rsidRPr="00BD5A1A" w:rsidRDefault="00761345" w:rsidP="00761345">
      <w:pPr>
        <w:pStyle w:val="Akapitzlist"/>
        <w:rPr>
          <w:rFonts w:ascii="Bookman Old Style" w:hAnsi="Bookman Old Style" w:cs="Tahoma"/>
        </w:rPr>
      </w:pPr>
    </w:p>
    <w:p w:rsidR="00761345" w:rsidRPr="00BD5A1A" w:rsidRDefault="00761345" w:rsidP="0070707A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Bookman Old Style" w:hAnsi="Bookman Old Style" w:cs="Tahoma"/>
          <w:b/>
          <w:color w:val="auto"/>
          <w:sz w:val="22"/>
          <w:szCs w:val="22"/>
        </w:rPr>
        <w:t xml:space="preserve">Nabyte nieruchomości  </w:t>
      </w:r>
      <w:r w:rsidR="003956E6" w:rsidRPr="00BD5A1A">
        <w:rPr>
          <w:rFonts w:ascii="Bookman Old Style" w:hAnsi="Bookman Old Style"/>
          <w:color w:val="auto"/>
          <w:sz w:val="22"/>
          <w:szCs w:val="22"/>
        </w:rPr>
        <w:t>- nie nabyła nieruchomości</w:t>
      </w:r>
      <w:r w:rsidR="00F01D64" w:rsidRPr="00BD5A1A">
        <w:rPr>
          <w:rFonts w:ascii="Bookman Old Style" w:hAnsi="Bookman Old Style"/>
          <w:color w:val="auto"/>
          <w:sz w:val="22"/>
          <w:szCs w:val="22"/>
        </w:rPr>
        <w:t>,</w:t>
      </w:r>
    </w:p>
    <w:p w:rsidR="00761345" w:rsidRPr="00BD5A1A" w:rsidRDefault="00761345" w:rsidP="00761345">
      <w:pPr>
        <w:pStyle w:val="Akapitzlist"/>
        <w:rPr>
          <w:rFonts w:ascii="Bookman Old Style" w:hAnsi="Bookman Old Style"/>
        </w:rPr>
      </w:pPr>
    </w:p>
    <w:p w:rsidR="003956E6" w:rsidRPr="00BD5A1A" w:rsidRDefault="00761345" w:rsidP="0070707A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Bookman Old Style" w:hAnsi="Bookman Old Style"/>
          <w:b/>
          <w:color w:val="auto"/>
          <w:sz w:val="22"/>
          <w:szCs w:val="22"/>
        </w:rPr>
        <w:t>Środki trwałe</w:t>
      </w:r>
      <w:r w:rsidRPr="00BD5A1A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A31F96">
        <w:rPr>
          <w:rFonts w:ascii="Bookman Old Style" w:hAnsi="Bookman Old Style"/>
          <w:color w:val="auto"/>
          <w:sz w:val="22"/>
          <w:szCs w:val="22"/>
        </w:rPr>
        <w:t xml:space="preserve">nie </w:t>
      </w:r>
      <w:r w:rsidR="003956E6" w:rsidRPr="00BD5A1A">
        <w:rPr>
          <w:rFonts w:ascii="Bookman Old Style" w:hAnsi="Bookman Old Style"/>
          <w:color w:val="auto"/>
          <w:sz w:val="22"/>
          <w:szCs w:val="22"/>
        </w:rPr>
        <w:t>nabyła żadnych środkach trwałych</w:t>
      </w:r>
      <w:r w:rsidR="00F01D64" w:rsidRPr="00BD5A1A">
        <w:rPr>
          <w:rFonts w:ascii="Bookman Old Style" w:hAnsi="Bookman Old Style"/>
          <w:color w:val="auto"/>
          <w:sz w:val="22"/>
          <w:szCs w:val="22"/>
        </w:rPr>
        <w:t>,</w:t>
      </w:r>
    </w:p>
    <w:p w:rsidR="00761345" w:rsidRPr="00BD5A1A" w:rsidRDefault="00761345" w:rsidP="00761345">
      <w:pPr>
        <w:pStyle w:val="Akapitzlist"/>
        <w:rPr>
          <w:rFonts w:ascii="Bookman Old Style" w:hAnsi="Bookman Old Style" w:cs="Tahoma"/>
          <w:b/>
        </w:rPr>
      </w:pPr>
    </w:p>
    <w:p w:rsidR="009E3AA0" w:rsidRPr="00BD5A1A" w:rsidRDefault="003956E6" w:rsidP="009E3AA0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Bookman Old Style" w:hAnsi="Bookman Old Style"/>
          <w:color w:val="auto"/>
        </w:rPr>
        <w:t xml:space="preserve"> </w:t>
      </w:r>
      <w:r w:rsidR="00761345" w:rsidRPr="00BD5A1A">
        <w:rPr>
          <w:rFonts w:ascii="Bookman Old Style" w:hAnsi="Bookman Old Style"/>
          <w:b/>
          <w:color w:val="auto"/>
          <w:sz w:val="22"/>
        </w:rPr>
        <w:t xml:space="preserve">Zobowiązania </w:t>
      </w:r>
      <w:r w:rsidRPr="00BD5A1A">
        <w:rPr>
          <w:rFonts w:ascii="Bookman Old Style" w:hAnsi="Bookman Old Style"/>
          <w:color w:val="auto"/>
          <w:sz w:val="22"/>
        </w:rPr>
        <w:t>na Fundacji nie ciążą żadne zobowiązania podatkowe</w:t>
      </w:r>
      <w:r w:rsidR="00F01D64" w:rsidRPr="00BD5A1A">
        <w:rPr>
          <w:rFonts w:ascii="Bookman Old Style" w:hAnsi="Bookman Old Style"/>
          <w:color w:val="auto"/>
          <w:sz w:val="22"/>
        </w:rPr>
        <w:t>,</w:t>
      </w:r>
    </w:p>
    <w:p w:rsidR="009E3AA0" w:rsidRPr="00BD5A1A" w:rsidRDefault="009E3AA0" w:rsidP="009E3AA0">
      <w:pPr>
        <w:pStyle w:val="Akapitzlist"/>
        <w:rPr>
          <w:rFonts w:ascii="TimesNewRoman,Bold" w:eastAsia="Calibri" w:hAnsi="TimesNewRoman,Bold" w:cs="TimesNewRoman,Bold"/>
          <w:b/>
          <w:bCs/>
          <w:sz w:val="24"/>
          <w:szCs w:val="24"/>
        </w:rPr>
      </w:pPr>
    </w:p>
    <w:p w:rsidR="009E3AA0" w:rsidRPr="00BD5A1A" w:rsidRDefault="009E3AA0" w:rsidP="009E3AA0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0"/>
          <w:szCs w:val="22"/>
        </w:rPr>
      </w:pPr>
      <w:r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t>Wartość zobowiązań i aktywów Fundacji ujętych w Bilansie na dzień 31.12.201</w:t>
      </w:r>
      <w:r w:rsidR="00A54671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t>3</w:t>
      </w:r>
      <w:r w:rsidRPr="00BD5A1A">
        <w:rPr>
          <w:rFonts w:ascii="Bookman Old Style" w:eastAsia="Calibri" w:hAnsi="Bookman Old Style" w:cs="TimesNewRoman,Bold"/>
          <w:b/>
          <w:bCs/>
          <w:color w:val="auto"/>
          <w:sz w:val="22"/>
          <w:szCs w:val="24"/>
        </w:rPr>
        <w:t xml:space="preserve"> </w:t>
      </w:r>
    </w:p>
    <w:p w:rsidR="009E3AA0" w:rsidRPr="00BD5A1A" w:rsidRDefault="009E3AA0" w:rsidP="009E3AA0">
      <w:pPr>
        <w:pStyle w:val="Tekstpodstawowy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TimesNewRoman" w:eastAsia="Calibri" w:hAnsi="TimesNewRoman" w:cs="TimesNewRoman"/>
          <w:color w:val="auto"/>
          <w:sz w:val="24"/>
          <w:szCs w:val="24"/>
        </w:rPr>
        <w:t xml:space="preserve">Aktywa -  </w:t>
      </w:r>
      <w:r w:rsidR="00A54671">
        <w:rPr>
          <w:rFonts w:ascii="TimesNewRoman" w:eastAsia="Calibri" w:hAnsi="TimesNewRoman" w:cs="TimesNewRoman"/>
          <w:color w:val="auto"/>
          <w:sz w:val="24"/>
          <w:szCs w:val="24"/>
        </w:rPr>
        <w:t>5</w:t>
      </w:r>
      <w:r w:rsidRPr="00BD5A1A">
        <w:rPr>
          <w:rFonts w:ascii="TimesNewRoman" w:eastAsia="Calibri" w:hAnsi="TimesNewRoman" w:cs="TimesNewRoman"/>
          <w:color w:val="auto"/>
          <w:sz w:val="24"/>
          <w:szCs w:val="24"/>
        </w:rPr>
        <w:t> 5</w:t>
      </w:r>
      <w:r w:rsidR="00A54671">
        <w:rPr>
          <w:rFonts w:ascii="TimesNewRoman" w:eastAsia="Calibri" w:hAnsi="TimesNewRoman" w:cs="TimesNewRoman"/>
          <w:color w:val="auto"/>
          <w:sz w:val="24"/>
          <w:szCs w:val="24"/>
        </w:rPr>
        <w:t>20</w:t>
      </w:r>
      <w:r w:rsidRPr="00BD5A1A">
        <w:rPr>
          <w:rFonts w:ascii="TimesNewRoman" w:eastAsia="Calibri" w:hAnsi="TimesNewRoman" w:cs="TimesNewRoman"/>
          <w:color w:val="auto"/>
          <w:sz w:val="24"/>
          <w:szCs w:val="24"/>
        </w:rPr>
        <w:t>,</w:t>
      </w:r>
      <w:r w:rsidR="00A54671">
        <w:rPr>
          <w:rFonts w:ascii="TimesNewRoman" w:eastAsia="Calibri" w:hAnsi="TimesNewRoman" w:cs="TimesNewRoman"/>
          <w:color w:val="auto"/>
          <w:sz w:val="24"/>
          <w:szCs w:val="24"/>
        </w:rPr>
        <w:t>55</w:t>
      </w:r>
      <w:r w:rsidRPr="00BD5A1A">
        <w:rPr>
          <w:rFonts w:ascii="TimesNewRoman" w:eastAsia="Calibri" w:hAnsi="TimesNewRoman" w:cs="TimesNewRoman"/>
          <w:color w:val="auto"/>
          <w:sz w:val="24"/>
          <w:szCs w:val="24"/>
        </w:rPr>
        <w:t xml:space="preserve"> zł</w:t>
      </w:r>
    </w:p>
    <w:p w:rsidR="009E3AA0" w:rsidRPr="00BD5A1A" w:rsidRDefault="00F421C9" w:rsidP="009E3AA0">
      <w:pPr>
        <w:pStyle w:val="Tekstpodstawowy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  <w:r w:rsidRPr="00BD5A1A">
        <w:rPr>
          <w:rFonts w:ascii="TimesNewRoman" w:eastAsia="Calibri" w:hAnsi="TimesNewRoman" w:cs="TimesNewRoman"/>
          <w:color w:val="auto"/>
          <w:sz w:val="24"/>
          <w:szCs w:val="24"/>
        </w:rPr>
        <w:t xml:space="preserve">Pasywa  - </w:t>
      </w:r>
      <w:r w:rsidR="00A54671">
        <w:rPr>
          <w:rFonts w:ascii="TimesNewRoman" w:eastAsia="Calibri" w:hAnsi="TimesNewRoman" w:cs="TimesNewRoman"/>
          <w:color w:val="auto"/>
          <w:sz w:val="24"/>
          <w:szCs w:val="24"/>
        </w:rPr>
        <w:t>5 520,55</w:t>
      </w:r>
      <w:r w:rsidR="009E3AA0" w:rsidRPr="00BD5A1A">
        <w:rPr>
          <w:rFonts w:ascii="TimesNewRoman" w:eastAsia="Calibri" w:hAnsi="TimesNewRoman" w:cs="TimesNewRoman"/>
          <w:color w:val="auto"/>
          <w:sz w:val="24"/>
          <w:szCs w:val="24"/>
        </w:rPr>
        <w:t xml:space="preserve"> zł.</w:t>
      </w:r>
    </w:p>
    <w:p w:rsidR="009E3AA0" w:rsidRPr="00BD5A1A" w:rsidRDefault="009E3AA0" w:rsidP="009E3AA0">
      <w:pPr>
        <w:pStyle w:val="Tekstpodstawowy"/>
        <w:tabs>
          <w:tab w:val="left" w:pos="993"/>
        </w:tabs>
        <w:spacing w:before="0" w:beforeAutospacing="0" w:after="0" w:afterAutospacing="0"/>
        <w:ind w:left="1080"/>
        <w:jc w:val="both"/>
        <w:rPr>
          <w:rFonts w:ascii="Bookman Old Style" w:hAnsi="Bookman Old Style" w:cs="Tahoma"/>
          <w:b/>
          <w:color w:val="auto"/>
          <w:sz w:val="20"/>
          <w:szCs w:val="22"/>
        </w:rPr>
      </w:pPr>
    </w:p>
    <w:p w:rsidR="009E3AA0" w:rsidRPr="00BD5A1A" w:rsidRDefault="009E3AA0" w:rsidP="009E3AA0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0"/>
          <w:szCs w:val="22"/>
        </w:rPr>
      </w:pPr>
      <w:r w:rsidRPr="00BD5A1A">
        <w:rPr>
          <w:rFonts w:ascii="Bookman Old Style" w:eastAsia="Calibri" w:hAnsi="Bookman Old Style" w:cs="TimesNewRoman,Bold"/>
          <w:b/>
          <w:bCs/>
          <w:color w:val="auto"/>
          <w:sz w:val="24"/>
          <w:szCs w:val="24"/>
        </w:rPr>
        <w:t>Działal</w:t>
      </w:r>
      <w:r w:rsidR="00CA09E0" w:rsidRPr="00BD5A1A">
        <w:rPr>
          <w:rFonts w:ascii="Bookman Old Style" w:eastAsia="Calibri" w:hAnsi="Bookman Old Style" w:cs="TimesNewRoman,Bold"/>
          <w:b/>
          <w:bCs/>
          <w:color w:val="auto"/>
          <w:sz w:val="24"/>
          <w:szCs w:val="24"/>
        </w:rPr>
        <w:t>ność zlecona na dzień 31.12.201</w:t>
      </w:r>
      <w:r w:rsidR="00A54671">
        <w:rPr>
          <w:rFonts w:ascii="Bookman Old Style" w:eastAsia="Calibri" w:hAnsi="Bookman Old Style" w:cs="TimesNewRoman,Bold"/>
          <w:b/>
          <w:bCs/>
          <w:color w:val="auto"/>
          <w:sz w:val="24"/>
          <w:szCs w:val="24"/>
        </w:rPr>
        <w:t>3</w:t>
      </w:r>
      <w:r w:rsidR="00CA09E0" w:rsidRPr="00BD5A1A">
        <w:rPr>
          <w:rFonts w:ascii="Bookman Old Style" w:eastAsia="Calibri" w:hAnsi="Bookman Old Style" w:cs="TimesNewRoman,Bold"/>
          <w:b/>
          <w:bCs/>
          <w:color w:val="auto"/>
          <w:sz w:val="24"/>
          <w:szCs w:val="24"/>
        </w:rPr>
        <w:t xml:space="preserve"> </w:t>
      </w:r>
      <w:r w:rsidRPr="00BD5A1A">
        <w:rPr>
          <w:rFonts w:ascii="Bookman Old Style" w:eastAsia="Calibri" w:hAnsi="Bookman Old Style" w:cs="TimesNewRoman,Bold"/>
          <w:b/>
          <w:bCs/>
          <w:color w:val="auto"/>
          <w:sz w:val="24"/>
          <w:szCs w:val="24"/>
        </w:rPr>
        <w:t>r. nie wystąpiła.</w:t>
      </w:r>
    </w:p>
    <w:p w:rsidR="00AC5FC0" w:rsidRPr="00BD5A1A" w:rsidRDefault="00AC5FC0" w:rsidP="00CA09E0">
      <w:pPr>
        <w:pStyle w:val="Tekstpodstawowy"/>
        <w:tabs>
          <w:tab w:val="left" w:pos="993"/>
        </w:tabs>
        <w:spacing w:before="0" w:beforeAutospacing="0" w:after="0" w:afterAutospacing="0"/>
        <w:ind w:left="360"/>
        <w:jc w:val="both"/>
        <w:rPr>
          <w:rFonts w:ascii="Bookman Old Style" w:hAnsi="Bookman Old Style" w:cs="Tahoma"/>
          <w:b/>
          <w:color w:val="auto"/>
          <w:sz w:val="20"/>
          <w:szCs w:val="22"/>
        </w:rPr>
      </w:pPr>
    </w:p>
    <w:p w:rsidR="009E3AA0" w:rsidRPr="00BD5A1A" w:rsidRDefault="009E3AA0" w:rsidP="009E3AA0">
      <w:pPr>
        <w:pStyle w:val="Tekstpodstawowy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0"/>
          <w:szCs w:val="22"/>
        </w:rPr>
      </w:pPr>
      <w:r w:rsidRPr="00BD5A1A">
        <w:rPr>
          <w:rFonts w:ascii="Bookman Old Style" w:eastAsia="Calibri" w:hAnsi="Bookman Old Style" w:cs="TimesNewRoman,Bold"/>
          <w:b/>
          <w:bCs/>
          <w:color w:val="auto"/>
          <w:sz w:val="24"/>
          <w:szCs w:val="24"/>
        </w:rPr>
        <w:t>W okresie sprawozdawczym nie było przeprowadzanych żadnych kontroli zewnętrznych.</w:t>
      </w:r>
    </w:p>
    <w:p w:rsidR="009E3AA0" w:rsidRPr="00BD5A1A" w:rsidRDefault="009E3AA0" w:rsidP="009E3AA0">
      <w:pPr>
        <w:pStyle w:val="Tekstpodstawowy"/>
        <w:tabs>
          <w:tab w:val="left" w:pos="993"/>
        </w:tabs>
        <w:spacing w:before="0" w:beforeAutospacing="0" w:after="0" w:afterAutospacing="0"/>
        <w:jc w:val="both"/>
        <w:rPr>
          <w:rFonts w:ascii="Bookman Old Style" w:hAnsi="Bookman Old Style" w:cs="Tahoma"/>
          <w:b/>
          <w:color w:val="auto"/>
          <w:sz w:val="22"/>
          <w:szCs w:val="22"/>
        </w:rPr>
      </w:pPr>
    </w:p>
    <w:p w:rsidR="00880F5F" w:rsidRPr="00BD5A1A" w:rsidRDefault="00880F5F" w:rsidP="0070707A">
      <w:pPr>
        <w:jc w:val="both"/>
      </w:pPr>
    </w:p>
    <w:p w:rsidR="005B3504" w:rsidRPr="00BD5A1A" w:rsidRDefault="005B3504" w:rsidP="0070707A">
      <w:pPr>
        <w:jc w:val="both"/>
      </w:pPr>
    </w:p>
    <w:sectPr w:rsidR="005B3504" w:rsidRPr="00BD5A1A" w:rsidSect="00C6328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71" w:rsidRDefault="00163071" w:rsidP="00730F88">
      <w:pPr>
        <w:spacing w:after="0" w:line="240" w:lineRule="auto"/>
      </w:pPr>
      <w:r>
        <w:separator/>
      </w:r>
    </w:p>
  </w:endnote>
  <w:endnote w:type="continuationSeparator" w:id="0">
    <w:p w:rsidR="00163071" w:rsidRDefault="00163071" w:rsidP="0073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8D" w:rsidRDefault="002F25E3" w:rsidP="001177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6A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6A8D" w:rsidRDefault="00B86A8D" w:rsidP="00B86A8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8D" w:rsidRDefault="002F25E3" w:rsidP="001177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6A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D9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86A8D" w:rsidRDefault="008E219A" w:rsidP="00B86A8D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6724650" cy="838200"/>
          <wp:effectExtent l="19050" t="0" r="0" b="0"/>
          <wp:docPr id="1" name="Obraz 0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71" w:rsidRDefault="00163071" w:rsidP="00730F88">
      <w:pPr>
        <w:spacing w:after="0" w:line="240" w:lineRule="auto"/>
      </w:pPr>
      <w:r>
        <w:separator/>
      </w:r>
    </w:p>
  </w:footnote>
  <w:footnote w:type="continuationSeparator" w:id="0">
    <w:p w:rsidR="00163071" w:rsidRDefault="00163071" w:rsidP="0073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8D" w:rsidRDefault="008E21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-800100</wp:posOffset>
          </wp:positionV>
          <wp:extent cx="7586980" cy="1430655"/>
          <wp:effectExtent l="19050" t="0" r="0" b="0"/>
          <wp:wrapSquare wrapText="bothSides"/>
          <wp:docPr id="2" name="Obraz 4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86A8D" w:rsidRDefault="00B86A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0AB"/>
    <w:multiLevelType w:val="hybridMultilevel"/>
    <w:tmpl w:val="2AA09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4ABE"/>
    <w:multiLevelType w:val="hybridMultilevel"/>
    <w:tmpl w:val="8BA24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0793D"/>
    <w:multiLevelType w:val="hybridMultilevel"/>
    <w:tmpl w:val="C2E66648"/>
    <w:lvl w:ilvl="0" w:tplc="D7F20428">
      <w:start w:val="1"/>
      <w:numFmt w:val="upperRoman"/>
      <w:lvlText w:val="%1."/>
      <w:lvlJc w:val="left"/>
      <w:pPr>
        <w:ind w:left="1080" w:hanging="720"/>
      </w:pPr>
      <w:rPr>
        <w:rFonts w:ascii="Bookman Old Style" w:eastAsia="Calibri" w:hAnsi="Bookman Old Style" w:cs="TimesNewRoman,Bold" w:hint="default"/>
        <w:b/>
        <w:color w:val="632423"/>
        <w:sz w:val="22"/>
      </w:rPr>
    </w:lvl>
    <w:lvl w:ilvl="1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747"/>
    <w:multiLevelType w:val="hybridMultilevel"/>
    <w:tmpl w:val="681A14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87ABB"/>
    <w:multiLevelType w:val="hybridMultilevel"/>
    <w:tmpl w:val="B10CBD58"/>
    <w:lvl w:ilvl="0" w:tplc="72FEF2CC">
      <w:start w:val="1"/>
      <w:numFmt w:val="upperRoman"/>
      <w:lvlText w:val="%1."/>
      <w:lvlJc w:val="left"/>
      <w:pPr>
        <w:ind w:left="1080" w:hanging="720"/>
      </w:pPr>
      <w:rPr>
        <w:rFonts w:ascii="Bookman Old Style" w:eastAsia="Calibri" w:hAnsi="Bookman Old Style" w:cs="TimesNewRoman,Bold" w:hint="default"/>
        <w:b/>
        <w:color w:val="6324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40809"/>
    <w:multiLevelType w:val="hybridMultilevel"/>
    <w:tmpl w:val="FDE03ED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152660"/>
    <w:multiLevelType w:val="hybridMultilevel"/>
    <w:tmpl w:val="CECE7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302299"/>
    <w:multiLevelType w:val="hybridMultilevel"/>
    <w:tmpl w:val="0C68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2273F"/>
    <w:multiLevelType w:val="hybridMultilevel"/>
    <w:tmpl w:val="AF8C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A75D1"/>
    <w:multiLevelType w:val="hybridMultilevel"/>
    <w:tmpl w:val="43DCC8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24372"/>
    <w:multiLevelType w:val="hybridMultilevel"/>
    <w:tmpl w:val="C0B0CBB2"/>
    <w:lvl w:ilvl="0" w:tplc="159A2F86">
      <w:start w:val="1"/>
      <w:numFmt w:val="upperRoman"/>
      <w:lvlText w:val="%1."/>
      <w:lvlJc w:val="left"/>
      <w:pPr>
        <w:ind w:left="1004" w:hanging="720"/>
      </w:pPr>
      <w:rPr>
        <w:rFonts w:ascii="Bookman Old Style" w:eastAsia="Calibri" w:hAnsi="Bookman Old Style" w:cs="TimesNewRoman,Bold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30F88"/>
    <w:rsid w:val="00094743"/>
    <w:rsid w:val="000A1D25"/>
    <w:rsid w:val="000B4488"/>
    <w:rsid w:val="001072F1"/>
    <w:rsid w:val="0011771A"/>
    <w:rsid w:val="00133936"/>
    <w:rsid w:val="00143CEA"/>
    <w:rsid w:val="00163071"/>
    <w:rsid w:val="00170ACE"/>
    <w:rsid w:val="001C55BC"/>
    <w:rsid w:val="001F74E3"/>
    <w:rsid w:val="00222A97"/>
    <w:rsid w:val="002473AC"/>
    <w:rsid w:val="0026367C"/>
    <w:rsid w:val="002A2408"/>
    <w:rsid w:val="002B74A9"/>
    <w:rsid w:val="002D4E3D"/>
    <w:rsid w:val="002F25E3"/>
    <w:rsid w:val="00352F5F"/>
    <w:rsid w:val="00355270"/>
    <w:rsid w:val="003956E6"/>
    <w:rsid w:val="0046544C"/>
    <w:rsid w:val="004E3193"/>
    <w:rsid w:val="0055604F"/>
    <w:rsid w:val="00581019"/>
    <w:rsid w:val="005B3504"/>
    <w:rsid w:val="00641792"/>
    <w:rsid w:val="006A7119"/>
    <w:rsid w:val="006D2008"/>
    <w:rsid w:val="007059EC"/>
    <w:rsid w:val="0070707A"/>
    <w:rsid w:val="00730F88"/>
    <w:rsid w:val="00732CA1"/>
    <w:rsid w:val="00761345"/>
    <w:rsid w:val="007A3A80"/>
    <w:rsid w:val="007B1998"/>
    <w:rsid w:val="007B52D2"/>
    <w:rsid w:val="007F6D10"/>
    <w:rsid w:val="00880F5F"/>
    <w:rsid w:val="008E219A"/>
    <w:rsid w:val="00935503"/>
    <w:rsid w:val="00974984"/>
    <w:rsid w:val="00993F21"/>
    <w:rsid w:val="009A535C"/>
    <w:rsid w:val="009E1262"/>
    <w:rsid w:val="009E3AA0"/>
    <w:rsid w:val="00A16FE4"/>
    <w:rsid w:val="00A31F96"/>
    <w:rsid w:val="00A357E6"/>
    <w:rsid w:val="00A54671"/>
    <w:rsid w:val="00AA6385"/>
    <w:rsid w:val="00AC5D96"/>
    <w:rsid w:val="00AC5FC0"/>
    <w:rsid w:val="00B46C12"/>
    <w:rsid w:val="00B526FD"/>
    <w:rsid w:val="00B704A9"/>
    <w:rsid w:val="00B86A8D"/>
    <w:rsid w:val="00BA6618"/>
    <w:rsid w:val="00BB493F"/>
    <w:rsid w:val="00BD5A1A"/>
    <w:rsid w:val="00C10FCE"/>
    <w:rsid w:val="00C63281"/>
    <w:rsid w:val="00C746B6"/>
    <w:rsid w:val="00C76175"/>
    <w:rsid w:val="00C90E0E"/>
    <w:rsid w:val="00C91EEC"/>
    <w:rsid w:val="00CA09E0"/>
    <w:rsid w:val="00D11A37"/>
    <w:rsid w:val="00D31E00"/>
    <w:rsid w:val="00D91EF5"/>
    <w:rsid w:val="00DB4BD2"/>
    <w:rsid w:val="00DD5ADD"/>
    <w:rsid w:val="00DE3A1A"/>
    <w:rsid w:val="00E54C98"/>
    <w:rsid w:val="00E71E89"/>
    <w:rsid w:val="00E82A19"/>
    <w:rsid w:val="00ED0D0D"/>
    <w:rsid w:val="00F00DD0"/>
    <w:rsid w:val="00F01D64"/>
    <w:rsid w:val="00F421C9"/>
    <w:rsid w:val="00F4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32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73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30F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3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730F88"/>
    <w:rPr>
      <w:rFonts w:cs="Times New Roman"/>
    </w:rPr>
  </w:style>
  <w:style w:type="paragraph" w:styleId="Stopka">
    <w:name w:val="footer"/>
    <w:basedOn w:val="Normalny"/>
    <w:link w:val="StopkaZnak"/>
    <w:rsid w:val="0073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730F88"/>
    <w:rPr>
      <w:rFonts w:cs="Times New Roman"/>
    </w:rPr>
  </w:style>
  <w:style w:type="character" w:customStyle="1" w:styleId="etykietaelementu">
    <w:name w:val="etykietaelementu"/>
    <w:basedOn w:val="Domylnaczcionkaakapitu"/>
    <w:rsid w:val="003956E6"/>
  </w:style>
  <w:style w:type="paragraph" w:styleId="Tekstpodstawowy">
    <w:name w:val="Body Text"/>
    <w:basedOn w:val="Normalny"/>
    <w:link w:val="TekstpodstawowyZnak"/>
    <w:rsid w:val="003956E6"/>
    <w:pPr>
      <w:spacing w:before="100" w:beforeAutospacing="1" w:after="100" w:afterAutospacing="1" w:line="240" w:lineRule="auto"/>
    </w:pPr>
    <w:rPr>
      <w:rFonts w:ascii="Arial" w:hAnsi="Arial" w:cs="Arial"/>
      <w:color w:val="4D3300"/>
      <w:sz w:val="9"/>
      <w:szCs w:val="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56E6"/>
    <w:rPr>
      <w:rFonts w:ascii="Arial" w:hAnsi="Arial" w:cs="Arial"/>
      <w:color w:val="4D3300"/>
      <w:sz w:val="9"/>
      <w:szCs w:val="9"/>
      <w:lang w:val="pl-PL" w:eastAsia="pl-PL" w:bidi="ar-SA"/>
    </w:rPr>
  </w:style>
  <w:style w:type="character" w:styleId="Numerstrony">
    <w:name w:val="page number"/>
    <w:basedOn w:val="Domylnaczcionkaakapitu"/>
    <w:rsid w:val="00B86A8D"/>
  </w:style>
  <w:style w:type="paragraph" w:styleId="Tekstprzypisukocowego">
    <w:name w:val="endnote text"/>
    <w:basedOn w:val="Normalny"/>
    <w:link w:val="TekstprzypisukocowegoZnak"/>
    <w:rsid w:val="00974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4984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rsid w:val="009749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5270"/>
    <w:pPr>
      <w:ind w:left="708"/>
    </w:pPr>
  </w:style>
  <w:style w:type="character" w:styleId="Odwoaniedokomentarza">
    <w:name w:val="annotation reference"/>
    <w:basedOn w:val="Domylnaczcionkaakapitu"/>
    <w:rsid w:val="00CA09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09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09E0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A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0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</vt:lpstr>
    </vt:vector>
  </TitlesOfParts>
  <Company>TOSHIBA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</dc:title>
  <dc:creator>AD</dc:creator>
  <cp:lastModifiedBy>MariolaK</cp:lastModifiedBy>
  <cp:revision>2</cp:revision>
  <cp:lastPrinted>2013-04-04T14:51:00Z</cp:lastPrinted>
  <dcterms:created xsi:type="dcterms:W3CDTF">2014-12-16T16:23:00Z</dcterms:created>
  <dcterms:modified xsi:type="dcterms:W3CDTF">2014-12-16T16:23:00Z</dcterms:modified>
</cp:coreProperties>
</file>